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B9" w:rsidRPr="00864FB9" w:rsidRDefault="00864FB9" w:rsidP="00864FB9">
      <w:pPr>
        <w:jc w:val="center"/>
        <w:rPr>
          <w:b/>
        </w:rPr>
      </w:pPr>
      <w:r w:rsidRPr="00864FB9">
        <w:rPr>
          <w:b/>
        </w:rPr>
        <w:t>ЗДРАВООХРАНЕНИЕ 2017</w:t>
      </w:r>
    </w:p>
    <w:p w:rsidR="00864FB9" w:rsidRPr="00864FB9" w:rsidRDefault="00864FB9" w:rsidP="00864FB9">
      <w:pPr>
        <w:jc w:val="center"/>
        <w:rPr>
          <w:b/>
        </w:rPr>
      </w:pPr>
    </w:p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2729"/>
        <w:gridCol w:w="3743"/>
        <w:gridCol w:w="3417"/>
      </w:tblGrid>
      <w:tr w:rsidR="00864FB9" w:rsidTr="00864FB9">
        <w:trPr>
          <w:trHeight w:val="46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64FB9" w:rsidRDefault="00864FB9">
            <w:pPr>
              <w:adjustRightInd w:val="0"/>
              <w:snapToGrid w:val="0"/>
              <w:ind w:firstLine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Компания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64FB9" w:rsidRDefault="00864FB9">
            <w:pPr>
              <w:adjustRightInd w:val="0"/>
              <w:snapToGrid w:val="0"/>
              <w:ind w:firstLine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Продукция</w:t>
            </w:r>
            <w:proofErr w:type="spellEnd"/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64FB9" w:rsidRDefault="00864FB9">
            <w:pPr>
              <w:adjustRightInd w:val="0"/>
              <w:snapToGrid w:val="0"/>
              <w:ind w:firstLine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Сайт</w:t>
            </w:r>
            <w:proofErr w:type="spellEnd"/>
          </w:p>
        </w:tc>
      </w:tr>
      <w:tr w:rsidR="00864FB9" w:rsidTr="00864FB9">
        <w:trPr>
          <w:trHeight w:val="46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B9" w:rsidRDefault="00864FB9">
            <w:pPr>
              <w:adjustRightInd w:val="0"/>
              <w:snapToGrid w:val="0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DAEUN Medical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B9" w:rsidRDefault="00864FB9">
            <w:pPr>
              <w:adjustRightInd w:val="0"/>
              <w:snapToGrid w:val="0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Раневое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покрытие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Neo Dermal Activator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B9" w:rsidRPr="00864FB9" w:rsidRDefault="00864FB9">
            <w:pPr>
              <w:adjustRightInd w:val="0"/>
              <w:snapToGrid w:val="0"/>
              <w:ind w:firstLine="0"/>
              <w:jc w:val="center"/>
              <w:rPr>
                <w:color w:val="000000"/>
                <w:sz w:val="20"/>
                <w:szCs w:val="20"/>
                <w:lang w:val="ru-RU" w:eastAsia="en-US"/>
              </w:rPr>
            </w:pPr>
            <w:hyperlink r:id="rId5" w:history="1">
              <w:r w:rsidRPr="00F661CC">
                <w:rPr>
                  <w:rStyle w:val="a4"/>
                  <w:sz w:val="20"/>
                  <w:szCs w:val="20"/>
                </w:rPr>
                <w:t>www.daeunmed.com</w:t>
              </w:r>
            </w:hyperlink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864FB9" w:rsidTr="00864FB9">
        <w:trPr>
          <w:trHeight w:val="46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B9" w:rsidRDefault="00864FB9">
            <w:pPr>
              <w:adjustRightInd w:val="0"/>
              <w:snapToGrid w:val="0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TRYCAM TECHNOLOGY Co., Ltd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B9" w:rsidRDefault="00864FB9">
            <w:pPr>
              <w:adjustRightInd w:val="0"/>
              <w:snapToGrid w:val="0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Низкочастотные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стимуляторы</w:t>
            </w:r>
            <w:proofErr w:type="spellEnd"/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B9" w:rsidRPr="00864FB9" w:rsidRDefault="00864FB9">
            <w:pPr>
              <w:adjustRightInd w:val="0"/>
              <w:snapToGrid w:val="0"/>
              <w:ind w:firstLine="0"/>
              <w:jc w:val="center"/>
              <w:rPr>
                <w:color w:val="000000"/>
                <w:sz w:val="20"/>
                <w:szCs w:val="20"/>
                <w:lang w:val="ru-RU" w:eastAsia="en-US"/>
              </w:rPr>
            </w:pPr>
            <w:hyperlink r:id="rId6" w:history="1">
              <w:r w:rsidRPr="00F661CC">
                <w:rPr>
                  <w:rStyle w:val="a4"/>
                  <w:sz w:val="20"/>
                  <w:szCs w:val="20"/>
                </w:rPr>
                <w:t>www.pulsecam.com</w:t>
              </w:r>
            </w:hyperlink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864FB9" w:rsidTr="00864FB9">
        <w:trPr>
          <w:trHeight w:val="46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B9" w:rsidRDefault="00864FB9">
            <w:pPr>
              <w:adjustRightInd w:val="0"/>
              <w:snapToGrid w:val="0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Enzynomics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Inc.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B9" w:rsidRPr="00864FB9" w:rsidRDefault="00864FB9">
            <w:pPr>
              <w:adjustRightInd w:val="0"/>
              <w:snapToGrid w:val="0"/>
              <w:ind w:firstLine="0"/>
              <w:rPr>
                <w:color w:val="000000"/>
                <w:sz w:val="20"/>
                <w:szCs w:val="20"/>
                <w:lang w:val="ru-RU" w:eastAsia="en-US"/>
              </w:rPr>
            </w:pPr>
            <w:r w:rsidRPr="00864FB9">
              <w:rPr>
                <w:color w:val="000000"/>
                <w:sz w:val="20"/>
                <w:szCs w:val="20"/>
                <w:lang w:val="ru-RU"/>
              </w:rPr>
              <w:t xml:space="preserve">Ферменты рестрикции, полимеразы для ПЦР, ревертазы, реагенты для количественной ПЦР, наборы для клонирования </w:t>
            </w:r>
            <w:r>
              <w:rPr>
                <w:color w:val="000000"/>
                <w:sz w:val="20"/>
                <w:szCs w:val="20"/>
              </w:rPr>
              <w:t>EZ</w:t>
            </w:r>
            <w:r w:rsidRPr="00864FB9">
              <w:rPr>
                <w:color w:val="000000"/>
                <w:sz w:val="20"/>
                <w:szCs w:val="20"/>
                <w:lang w:val="ru-RU"/>
              </w:rPr>
              <w:t>-</w:t>
            </w:r>
            <w:r>
              <w:rPr>
                <w:color w:val="000000"/>
                <w:sz w:val="20"/>
                <w:szCs w:val="20"/>
              </w:rPr>
              <w:t>Fusion</w:t>
            </w:r>
            <w:r w:rsidRPr="00864FB9">
              <w:rPr>
                <w:color w:val="000000"/>
                <w:sz w:val="20"/>
                <w:szCs w:val="20"/>
                <w:lang w:val="ru-RU"/>
              </w:rPr>
              <w:t>™ фрагментов ДНК, модифицирующие ферменты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B9" w:rsidRPr="00864FB9" w:rsidRDefault="00864FB9">
            <w:pPr>
              <w:adjustRightInd w:val="0"/>
              <w:snapToGrid w:val="0"/>
              <w:ind w:firstLine="0"/>
              <w:jc w:val="center"/>
              <w:rPr>
                <w:color w:val="000000"/>
                <w:sz w:val="20"/>
                <w:szCs w:val="20"/>
                <w:lang w:val="ru-RU" w:eastAsia="en-US"/>
              </w:rPr>
            </w:pPr>
            <w:hyperlink r:id="rId7" w:history="1">
              <w:r w:rsidRPr="00F661CC">
                <w:rPr>
                  <w:rStyle w:val="a4"/>
                  <w:sz w:val="20"/>
                  <w:szCs w:val="20"/>
                </w:rPr>
                <w:t>www.enzynomics.com</w:t>
              </w:r>
            </w:hyperlink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864FB9" w:rsidTr="00864FB9">
        <w:trPr>
          <w:trHeight w:val="46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B9" w:rsidRDefault="00864FB9">
            <w:pPr>
              <w:adjustRightInd w:val="0"/>
              <w:snapToGrid w:val="0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NEO-MED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B9" w:rsidRDefault="00864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adjustRightInd w:val="0"/>
              <w:snapToGrid w:val="0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Бандажи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NEO BLACK BELT SERIES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B9" w:rsidRPr="00864FB9" w:rsidRDefault="00864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adjustRightInd w:val="0"/>
              <w:snapToGrid w:val="0"/>
              <w:ind w:firstLine="0"/>
              <w:jc w:val="center"/>
              <w:rPr>
                <w:color w:val="000000"/>
                <w:sz w:val="20"/>
                <w:szCs w:val="20"/>
                <w:lang w:val="ru-RU" w:eastAsia="en-US"/>
              </w:rPr>
            </w:pPr>
            <w:hyperlink r:id="rId8" w:history="1">
              <w:r w:rsidRPr="00F661CC">
                <w:rPr>
                  <w:rStyle w:val="a4"/>
                  <w:sz w:val="20"/>
                  <w:szCs w:val="20"/>
                </w:rPr>
                <w:t>www.neomed1.com</w:t>
              </w:r>
            </w:hyperlink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864FB9" w:rsidTr="00864FB9">
        <w:trPr>
          <w:trHeight w:val="46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B9" w:rsidRDefault="00864FB9">
            <w:pPr>
              <w:adjustRightInd w:val="0"/>
              <w:snapToGrid w:val="0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HWAIN MEDI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B9" w:rsidRPr="00864FB9" w:rsidRDefault="00864FB9">
            <w:pPr>
              <w:adjustRightInd w:val="0"/>
              <w:snapToGrid w:val="0"/>
              <w:ind w:firstLine="0"/>
              <w:rPr>
                <w:color w:val="000000"/>
                <w:sz w:val="20"/>
                <w:szCs w:val="20"/>
                <w:lang w:val="ru-RU" w:eastAsia="en-US"/>
              </w:rPr>
            </w:pPr>
            <w:r w:rsidRPr="00864FB9">
              <w:rPr>
                <w:color w:val="000000"/>
                <w:sz w:val="20"/>
                <w:szCs w:val="20"/>
                <w:lang w:val="ru-RU"/>
              </w:rPr>
              <w:t xml:space="preserve">Фиксирующее устройство для исправления грыжи </w:t>
            </w:r>
            <w:r>
              <w:rPr>
                <w:color w:val="000000"/>
                <w:sz w:val="20"/>
                <w:szCs w:val="20"/>
              </w:rPr>
              <w:t>EZ</w:t>
            </w:r>
            <w:r w:rsidRPr="00864FB9">
              <w:rPr>
                <w:color w:val="000000"/>
                <w:sz w:val="20"/>
                <w:szCs w:val="20"/>
                <w:lang w:val="ru-RU"/>
              </w:rPr>
              <w:t>-</w:t>
            </w:r>
            <w:r>
              <w:rPr>
                <w:color w:val="000000"/>
                <w:sz w:val="20"/>
                <w:szCs w:val="20"/>
              </w:rPr>
              <w:t>TACK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B9" w:rsidRPr="00864FB9" w:rsidRDefault="00864FB9">
            <w:pPr>
              <w:adjustRightInd w:val="0"/>
              <w:snapToGrid w:val="0"/>
              <w:ind w:firstLine="0"/>
              <w:jc w:val="center"/>
              <w:rPr>
                <w:color w:val="000000"/>
                <w:sz w:val="20"/>
                <w:szCs w:val="20"/>
                <w:lang w:val="ru-RU" w:eastAsia="en-US"/>
              </w:rPr>
            </w:pPr>
            <w:hyperlink r:id="rId9" w:history="1">
              <w:r w:rsidRPr="00F661CC">
                <w:rPr>
                  <w:rStyle w:val="a4"/>
                  <w:sz w:val="20"/>
                  <w:szCs w:val="20"/>
                </w:rPr>
                <w:t>www.hwainmedi.com</w:t>
              </w:r>
            </w:hyperlink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864FB9" w:rsidTr="00864FB9">
        <w:trPr>
          <w:trHeight w:val="46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B9" w:rsidRDefault="00864FB9">
            <w:pPr>
              <w:adjustRightInd w:val="0"/>
              <w:snapToGrid w:val="0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3D </w:t>
            </w:r>
            <w:proofErr w:type="spellStart"/>
            <w:r>
              <w:rPr>
                <w:color w:val="000000"/>
                <w:sz w:val="20"/>
                <w:szCs w:val="20"/>
              </w:rPr>
              <w:t>MediVision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Inc.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B9" w:rsidRDefault="00864FB9">
            <w:pPr>
              <w:adjustRightInd w:val="0"/>
              <w:snapToGrid w:val="0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Камеры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M-</w:t>
            </w:r>
            <w:proofErr w:type="spellStart"/>
            <w:r>
              <w:rPr>
                <w:color w:val="000000"/>
                <w:sz w:val="20"/>
                <w:szCs w:val="20"/>
              </w:rPr>
              <w:t>Flix</w:t>
            </w:r>
            <w:proofErr w:type="spellEnd"/>
            <w:r>
              <w:rPr>
                <w:color w:val="000000"/>
                <w:sz w:val="20"/>
                <w:szCs w:val="20"/>
              </w:rPr>
              <w:t>, G-</w:t>
            </w:r>
            <w:proofErr w:type="spellStart"/>
            <w:r>
              <w:rPr>
                <w:color w:val="000000"/>
                <w:sz w:val="20"/>
                <w:szCs w:val="20"/>
              </w:rPr>
              <w:t>Flix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R-</w:t>
            </w:r>
            <w:proofErr w:type="spellStart"/>
            <w:r>
              <w:rPr>
                <w:color w:val="000000"/>
                <w:sz w:val="20"/>
                <w:szCs w:val="20"/>
              </w:rPr>
              <w:t>Flix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система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видеотрансляции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Surgflix</w:t>
            </w:r>
            <w:proofErr w:type="spellEnd"/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B9" w:rsidRPr="00864FB9" w:rsidRDefault="00864FB9">
            <w:pPr>
              <w:adjustRightInd w:val="0"/>
              <w:snapToGrid w:val="0"/>
              <w:ind w:firstLine="0"/>
              <w:jc w:val="center"/>
              <w:rPr>
                <w:color w:val="000000"/>
                <w:sz w:val="20"/>
                <w:szCs w:val="20"/>
                <w:lang w:val="ru-RU" w:eastAsia="en-US"/>
              </w:rPr>
            </w:pPr>
            <w:hyperlink r:id="rId10" w:history="1">
              <w:r w:rsidRPr="00F661CC">
                <w:rPr>
                  <w:rStyle w:val="a4"/>
                  <w:sz w:val="20"/>
                  <w:szCs w:val="20"/>
                </w:rPr>
                <w:t>www.3dmedivision.com</w:t>
              </w:r>
            </w:hyperlink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864FB9" w:rsidTr="00864FB9">
        <w:trPr>
          <w:trHeight w:val="46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B9" w:rsidRDefault="00864FB9">
            <w:pPr>
              <w:adjustRightInd w:val="0"/>
              <w:snapToGrid w:val="0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SJay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Medience</w:t>
            </w:r>
            <w:proofErr w:type="spellEnd"/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B9" w:rsidRPr="00864FB9" w:rsidRDefault="00864FB9">
            <w:pPr>
              <w:adjustRightInd w:val="0"/>
              <w:snapToGrid w:val="0"/>
              <w:ind w:firstLine="0"/>
              <w:rPr>
                <w:color w:val="000000"/>
                <w:sz w:val="20"/>
                <w:szCs w:val="20"/>
                <w:lang w:val="ru-RU" w:eastAsia="en-US"/>
              </w:rPr>
            </w:pPr>
            <w:r w:rsidRPr="00864FB9">
              <w:rPr>
                <w:color w:val="000000"/>
                <w:sz w:val="20"/>
                <w:szCs w:val="20"/>
                <w:lang w:val="ru-RU"/>
              </w:rPr>
              <w:t xml:space="preserve">Препарат для стимуляции роста </w:t>
            </w:r>
            <w:proofErr w:type="spellStart"/>
            <w:r>
              <w:rPr>
                <w:color w:val="000000"/>
                <w:sz w:val="20"/>
                <w:szCs w:val="20"/>
              </w:rPr>
              <w:t>Dr</w:t>
            </w:r>
            <w:proofErr w:type="spellEnd"/>
            <w:r w:rsidRPr="00864FB9">
              <w:rPr>
                <w:color w:val="000000"/>
                <w:sz w:val="20"/>
                <w:szCs w:val="20"/>
                <w:lang w:val="ru-RU"/>
              </w:rPr>
              <w:t>.</w:t>
            </w:r>
            <w:r>
              <w:rPr>
                <w:color w:val="000000"/>
                <w:sz w:val="20"/>
                <w:szCs w:val="20"/>
              </w:rPr>
              <w:t>Park</w:t>
            </w:r>
            <w:r w:rsidRPr="00864FB9">
              <w:rPr>
                <w:color w:val="000000"/>
                <w:sz w:val="20"/>
                <w:szCs w:val="20"/>
                <w:lang w:val="ru-RU"/>
              </w:rPr>
              <w:t>’</w:t>
            </w:r>
            <w:r>
              <w:rPr>
                <w:color w:val="000000"/>
                <w:sz w:val="20"/>
                <w:szCs w:val="20"/>
              </w:rPr>
              <w:t>s</w:t>
            </w:r>
            <w:r w:rsidRPr="00864FB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Growth</w:t>
            </w:r>
            <w:r w:rsidRPr="00864FB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Pad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B9" w:rsidRPr="00864FB9" w:rsidRDefault="00864FB9">
            <w:pPr>
              <w:adjustRightInd w:val="0"/>
              <w:snapToGrid w:val="0"/>
              <w:ind w:firstLine="0"/>
              <w:jc w:val="center"/>
              <w:rPr>
                <w:color w:val="000000"/>
                <w:sz w:val="20"/>
                <w:szCs w:val="20"/>
                <w:lang w:val="ru-RU" w:eastAsia="en-US"/>
              </w:rPr>
            </w:pPr>
            <w:hyperlink r:id="rId11" w:history="1">
              <w:r w:rsidRPr="00F661CC">
                <w:rPr>
                  <w:rStyle w:val="a4"/>
                  <w:sz w:val="20"/>
                  <w:szCs w:val="20"/>
                </w:rPr>
                <w:t>www.sjaymedience.com</w:t>
              </w:r>
            </w:hyperlink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864FB9" w:rsidTr="00864FB9">
        <w:trPr>
          <w:trHeight w:val="46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B9" w:rsidRDefault="00864FB9">
            <w:pPr>
              <w:adjustRightInd w:val="0"/>
              <w:snapToGrid w:val="0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Bionet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Co., Ltd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B9" w:rsidRDefault="00864FB9">
            <w:pPr>
              <w:adjustRightInd w:val="0"/>
              <w:snapToGrid w:val="0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Электрокардиографы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Cardio 7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B9" w:rsidRPr="00864FB9" w:rsidRDefault="00864FB9">
            <w:pPr>
              <w:adjustRightInd w:val="0"/>
              <w:snapToGrid w:val="0"/>
              <w:ind w:firstLine="0"/>
              <w:jc w:val="center"/>
              <w:rPr>
                <w:color w:val="000000"/>
                <w:sz w:val="20"/>
                <w:szCs w:val="20"/>
                <w:lang w:val="ru-RU" w:eastAsia="en-US"/>
              </w:rPr>
            </w:pPr>
            <w:hyperlink r:id="rId12" w:history="1">
              <w:r w:rsidRPr="00F661CC">
                <w:rPr>
                  <w:rStyle w:val="a4"/>
                  <w:sz w:val="20"/>
                  <w:szCs w:val="20"/>
                </w:rPr>
                <w:t>www.ebionet.com</w:t>
              </w:r>
            </w:hyperlink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864FB9" w:rsidRPr="00864FB9" w:rsidTr="00864FB9">
        <w:trPr>
          <w:trHeight w:val="46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B9" w:rsidRDefault="00864FB9">
            <w:pPr>
              <w:adjustRightInd w:val="0"/>
              <w:snapToGrid w:val="0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Dentis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Co., Ltd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B9" w:rsidRDefault="00864FB9">
            <w:pPr>
              <w:adjustRightInd w:val="0"/>
              <w:snapToGrid w:val="0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Источники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света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Luvis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L200 (OR Light)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B9" w:rsidRPr="00864FB9" w:rsidRDefault="00864FB9">
            <w:pPr>
              <w:adjustRightInd w:val="0"/>
              <w:snapToGrid w:val="0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3" w:history="1">
              <w:r w:rsidRPr="00F661CC">
                <w:rPr>
                  <w:rStyle w:val="a4"/>
                  <w:sz w:val="20"/>
                  <w:szCs w:val="20"/>
                </w:rPr>
                <w:t>www.dentis.co.kr/eng</w:t>
              </w:r>
            </w:hyperlink>
            <w:r w:rsidRPr="00864FB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64FB9" w:rsidTr="00864FB9">
        <w:trPr>
          <w:trHeight w:val="46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B9" w:rsidRDefault="00864FB9">
            <w:pPr>
              <w:adjustRightInd w:val="0"/>
              <w:snapToGrid w:val="0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GNI </w:t>
            </w:r>
            <w:proofErr w:type="spellStart"/>
            <w:r>
              <w:rPr>
                <w:color w:val="000000"/>
                <w:sz w:val="20"/>
                <w:szCs w:val="20"/>
              </w:rPr>
              <w:t>Сo</w:t>
            </w:r>
            <w:proofErr w:type="spellEnd"/>
            <w:r>
              <w:rPr>
                <w:color w:val="000000"/>
                <w:sz w:val="20"/>
                <w:szCs w:val="20"/>
              </w:rPr>
              <w:t>., Ltd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B9" w:rsidRPr="00864FB9" w:rsidRDefault="00864FB9">
            <w:pPr>
              <w:adjustRightInd w:val="0"/>
              <w:snapToGrid w:val="0"/>
              <w:ind w:firstLine="0"/>
              <w:rPr>
                <w:color w:val="000000"/>
                <w:sz w:val="20"/>
                <w:szCs w:val="20"/>
                <w:lang w:val="ru-RU" w:eastAsia="en-US"/>
              </w:rPr>
            </w:pPr>
            <w:r w:rsidRPr="00864FB9">
              <w:rPr>
                <w:color w:val="000000"/>
                <w:sz w:val="20"/>
                <w:szCs w:val="20"/>
                <w:lang w:val="ru-RU"/>
              </w:rPr>
              <w:t xml:space="preserve">Средство для восстановления кожи </w:t>
            </w:r>
            <w:r>
              <w:rPr>
                <w:color w:val="000000"/>
                <w:sz w:val="20"/>
                <w:szCs w:val="20"/>
              </w:rPr>
              <w:t>POST</w:t>
            </w:r>
            <w:r w:rsidRPr="00864FB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RAY</w:t>
            </w:r>
            <w:r w:rsidRPr="00864FB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LINE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B9" w:rsidRPr="00864FB9" w:rsidRDefault="00864FB9">
            <w:pPr>
              <w:adjustRightInd w:val="0"/>
              <w:snapToGrid w:val="0"/>
              <w:ind w:firstLine="0"/>
              <w:jc w:val="center"/>
              <w:rPr>
                <w:color w:val="000000"/>
                <w:sz w:val="20"/>
                <w:szCs w:val="20"/>
                <w:lang w:val="ru-RU" w:eastAsia="en-US"/>
              </w:rPr>
            </w:pPr>
            <w:hyperlink r:id="rId14" w:history="1">
              <w:r w:rsidRPr="00F661CC">
                <w:rPr>
                  <w:rStyle w:val="a4"/>
                  <w:sz w:val="20"/>
                  <w:szCs w:val="20"/>
                </w:rPr>
                <w:t>www.gniortho.com</w:t>
              </w:r>
            </w:hyperlink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864FB9" w:rsidTr="00864FB9">
        <w:trPr>
          <w:trHeight w:val="46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B9" w:rsidRDefault="00864FB9">
            <w:pPr>
              <w:adjustRightInd w:val="0"/>
              <w:snapToGrid w:val="0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AIMBIO Inc.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B9" w:rsidRDefault="00864FB9">
            <w:pPr>
              <w:adjustRightInd w:val="0"/>
              <w:snapToGrid w:val="0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Капельные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дозаторы</w:t>
            </w:r>
            <w:proofErr w:type="spellEnd"/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B9" w:rsidRPr="00864FB9" w:rsidRDefault="00864FB9">
            <w:pPr>
              <w:adjustRightInd w:val="0"/>
              <w:snapToGrid w:val="0"/>
              <w:ind w:firstLine="0"/>
              <w:jc w:val="center"/>
              <w:rPr>
                <w:color w:val="000000"/>
                <w:sz w:val="20"/>
                <w:szCs w:val="20"/>
                <w:lang w:val="ru-RU" w:eastAsia="en-US"/>
              </w:rPr>
            </w:pPr>
            <w:hyperlink r:id="rId15" w:history="1">
              <w:r w:rsidRPr="00F661CC">
                <w:rPr>
                  <w:rStyle w:val="a4"/>
                  <w:sz w:val="20"/>
                  <w:szCs w:val="20"/>
                </w:rPr>
                <w:t>www.aimbio.co.kr</w:t>
              </w:r>
            </w:hyperlink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6B6577" w:rsidRDefault="006B6577"/>
    <w:p w:rsidR="009A7B22" w:rsidRDefault="009A7B22" w:rsidP="009A7B22">
      <w:pPr>
        <w:jc w:val="center"/>
        <w:rPr>
          <w:b/>
        </w:rPr>
      </w:pPr>
      <w:r w:rsidRPr="009A7B22">
        <w:rPr>
          <w:b/>
        </w:rPr>
        <w:t>ПЛАН ПАВИЛЬОНА</w:t>
      </w:r>
    </w:p>
    <w:p w:rsidR="009A7B22" w:rsidRDefault="009A7B22" w:rsidP="009A7B22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44"/>
        <w:gridCol w:w="1944"/>
        <w:gridCol w:w="1944"/>
        <w:gridCol w:w="1944"/>
      </w:tblGrid>
      <w:tr w:rsidR="009A7B22" w:rsidTr="009A7B22">
        <w:trPr>
          <w:trHeight w:val="69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7B22" w:rsidRDefault="009A7B22">
            <w:pPr>
              <w:ind w:firstLine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22B40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7B22" w:rsidRDefault="009A7B22">
            <w:pPr>
              <w:ind w:firstLine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22B43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7B22" w:rsidRDefault="009A7B22">
            <w:pPr>
              <w:ind w:firstLine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22B50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7B22" w:rsidRDefault="009A7B22">
            <w:pPr>
              <w:ind w:firstLine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22B53</w:t>
            </w:r>
          </w:p>
        </w:tc>
      </w:tr>
      <w:tr w:rsidR="009A7B22" w:rsidTr="009A7B22">
        <w:trPr>
          <w:trHeight w:val="69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22" w:rsidRDefault="009A7B22">
            <w:pPr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DAEUN Medical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22" w:rsidRDefault="009A7B22">
            <w:pPr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TRYCAM TECHNOLOGY CO., LTD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22" w:rsidRDefault="009A7B22">
            <w:pPr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SJay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Medience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22" w:rsidRDefault="009A7B22">
            <w:pPr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Bionet</w:t>
            </w:r>
            <w:proofErr w:type="spellEnd"/>
            <w:r>
              <w:rPr>
                <w:color w:val="000000"/>
                <w:sz w:val="20"/>
                <w:szCs w:val="20"/>
              </w:rPr>
              <w:t>. Co., Ltd</w:t>
            </w:r>
          </w:p>
        </w:tc>
      </w:tr>
      <w:tr w:rsidR="009A7B22" w:rsidTr="009A7B22">
        <w:trPr>
          <w:trHeight w:val="69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7B22" w:rsidRDefault="009A7B22">
            <w:pPr>
              <w:ind w:firstLine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22B41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7B22" w:rsidRDefault="009A7B22">
            <w:pPr>
              <w:ind w:firstLine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22B44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7B22" w:rsidRDefault="009A7B22">
            <w:pPr>
              <w:ind w:firstLine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22B51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7B22" w:rsidRDefault="009A7B22">
            <w:pPr>
              <w:ind w:firstLine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22B54</w:t>
            </w:r>
          </w:p>
        </w:tc>
      </w:tr>
      <w:tr w:rsidR="009A7B22" w:rsidTr="009A7B22">
        <w:trPr>
          <w:trHeight w:val="234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22" w:rsidRDefault="009A7B22">
            <w:pPr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Enzynomics</w:t>
            </w:r>
            <w:proofErr w:type="spellEnd"/>
            <w:r>
              <w:rPr>
                <w:color w:val="000000"/>
                <w:sz w:val="20"/>
                <w:szCs w:val="20"/>
              </w:rPr>
              <w:t>, Inc.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22" w:rsidRDefault="009A7B22">
            <w:pPr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NEO-MED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22" w:rsidRDefault="009A7B2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KOTRA</w:t>
            </w:r>
          </w:p>
          <w:p w:rsidR="009A7B22" w:rsidRDefault="009A7B2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▪</w:t>
            </w:r>
          </w:p>
          <w:p w:rsidR="009A7B22" w:rsidRDefault="009A7B22">
            <w:pPr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KMDIA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22" w:rsidRDefault="009A7B22">
            <w:pPr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Dentis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Co., Ltd</w:t>
            </w:r>
          </w:p>
        </w:tc>
      </w:tr>
      <w:tr w:rsidR="009A7B22" w:rsidTr="009A7B22">
        <w:trPr>
          <w:trHeight w:val="69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7B22" w:rsidRDefault="009A7B22">
            <w:pPr>
              <w:ind w:firstLine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22B42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7B22" w:rsidRDefault="009A7B22">
            <w:pPr>
              <w:ind w:firstLine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22B45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7B22" w:rsidRDefault="009A7B22">
            <w:pPr>
              <w:ind w:firstLine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22B52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7B22" w:rsidRDefault="009A7B22">
            <w:pPr>
              <w:ind w:firstLine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22B55</w:t>
            </w:r>
          </w:p>
        </w:tc>
      </w:tr>
      <w:tr w:rsidR="009A7B22" w:rsidTr="009A7B22">
        <w:trPr>
          <w:trHeight w:val="743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22" w:rsidRDefault="009A7B22">
            <w:pPr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HWAIN MEDI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22" w:rsidRDefault="009A7B22">
            <w:pPr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3D </w:t>
            </w:r>
            <w:proofErr w:type="spellStart"/>
            <w:r>
              <w:rPr>
                <w:color w:val="000000"/>
                <w:sz w:val="20"/>
                <w:szCs w:val="20"/>
              </w:rPr>
              <w:t>MediVision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Inc.,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22" w:rsidRDefault="009A7B22">
            <w:pPr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GNI </w:t>
            </w:r>
            <w:proofErr w:type="spellStart"/>
            <w:r>
              <w:rPr>
                <w:color w:val="000000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22" w:rsidRDefault="009A7B22">
            <w:pPr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AIMBIO,INC</w:t>
            </w:r>
          </w:p>
        </w:tc>
      </w:tr>
    </w:tbl>
    <w:p w:rsidR="009A7B22" w:rsidRDefault="009A7B22" w:rsidP="009A7B22"/>
    <w:p w:rsidR="009A7B22" w:rsidRPr="009A7B22" w:rsidRDefault="009A7B22" w:rsidP="009A7B22">
      <w:pPr>
        <w:jc w:val="center"/>
        <w:rPr>
          <w:b/>
        </w:rPr>
      </w:pPr>
      <w:bookmarkStart w:id="0" w:name="_GoBack"/>
      <w:bookmarkEnd w:id="0"/>
    </w:p>
    <w:sectPr w:rsidR="009A7B22" w:rsidRPr="009A7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B9"/>
    <w:rsid w:val="006B6577"/>
    <w:rsid w:val="00864FB9"/>
    <w:rsid w:val="009A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B9"/>
    <w:pPr>
      <w:spacing w:after="0"/>
      <w:ind w:firstLine="709"/>
    </w:pPr>
    <w:rPr>
      <w:rFonts w:eastAsiaTheme="minorEastAsia" w:cs="Times New Roman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FB9"/>
    <w:pPr>
      <w:widowControl w:val="0"/>
      <w:spacing w:after="0"/>
      <w:jc w:val="left"/>
    </w:pPr>
    <w:rPr>
      <w:rFonts w:eastAsia="Times New Roman" w:cs="Times New Roman"/>
      <w:szCs w:val="24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4F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B9"/>
    <w:pPr>
      <w:spacing w:after="0"/>
      <w:ind w:firstLine="709"/>
    </w:pPr>
    <w:rPr>
      <w:rFonts w:eastAsiaTheme="minorEastAsia" w:cs="Times New Roman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FB9"/>
    <w:pPr>
      <w:widowControl w:val="0"/>
      <w:spacing w:after="0"/>
      <w:jc w:val="left"/>
    </w:pPr>
    <w:rPr>
      <w:rFonts w:eastAsia="Times New Roman" w:cs="Times New Roman"/>
      <w:szCs w:val="24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4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omed1.com" TargetMode="External"/><Relationship Id="rId13" Type="http://schemas.openxmlformats.org/officeDocument/2006/relationships/hyperlink" Target="http://www.dentis.co.kr/e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zynomics.com" TargetMode="External"/><Relationship Id="rId12" Type="http://schemas.openxmlformats.org/officeDocument/2006/relationships/hyperlink" Target="http://www.ebionet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ulsecam.com" TargetMode="External"/><Relationship Id="rId11" Type="http://schemas.openxmlformats.org/officeDocument/2006/relationships/hyperlink" Target="http://www.sjaymedience.com" TargetMode="External"/><Relationship Id="rId5" Type="http://schemas.openxmlformats.org/officeDocument/2006/relationships/hyperlink" Target="http://www.daeunmed.com" TargetMode="External"/><Relationship Id="rId15" Type="http://schemas.openxmlformats.org/officeDocument/2006/relationships/hyperlink" Target="http://www.aimbio.co.kr" TargetMode="External"/><Relationship Id="rId10" Type="http://schemas.openxmlformats.org/officeDocument/2006/relationships/hyperlink" Target="http://www.3dmedivis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wainmedi.com" TargetMode="External"/><Relationship Id="rId14" Type="http://schemas.openxmlformats.org/officeDocument/2006/relationships/hyperlink" Target="http://www.gniorth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Company>diakov.net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Kolpakov</dc:creator>
  <cp:lastModifiedBy>Roman Kolpakov</cp:lastModifiedBy>
  <cp:revision>2</cp:revision>
  <dcterms:created xsi:type="dcterms:W3CDTF">2017-11-02T08:42:00Z</dcterms:created>
  <dcterms:modified xsi:type="dcterms:W3CDTF">2017-11-02T08:44:00Z</dcterms:modified>
</cp:coreProperties>
</file>